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F7" w:rsidRPr="002F3F7C" w:rsidRDefault="00212EF7" w:rsidP="00212EF7">
      <w:pPr>
        <w:pStyle w:val="NoSpacing"/>
        <w:jc w:val="center"/>
        <w:rPr>
          <w:rFonts w:ascii="Times New Roman" w:hAnsi="Times New Roman"/>
          <w:lang w:val="lv-LV"/>
        </w:rPr>
      </w:pPr>
      <w:r w:rsidRPr="002F3F7C">
        <w:rPr>
          <w:rFonts w:ascii="Times New Roman" w:hAnsi="Times New Roman"/>
          <w:lang w:val="lv-LV"/>
        </w:rPr>
        <w:t>Informācija plašsaziņas līdzekļiem</w:t>
      </w:r>
    </w:p>
    <w:p w:rsidR="00212EF7" w:rsidRPr="002F3F7C" w:rsidRDefault="0052755A" w:rsidP="00212EF7">
      <w:pPr>
        <w:pStyle w:val="NoSpacing"/>
        <w:jc w:val="center"/>
        <w:rPr>
          <w:rFonts w:ascii="Times New Roman" w:hAnsi="Times New Roman"/>
          <w:lang w:val="lv-LV"/>
        </w:rPr>
      </w:pPr>
      <w:r w:rsidRPr="002F3F7C">
        <w:rPr>
          <w:rFonts w:ascii="Times New Roman" w:hAnsi="Times New Roman"/>
          <w:lang w:val="lv-LV"/>
        </w:rPr>
        <w:t>2019</w:t>
      </w:r>
      <w:r w:rsidR="00EB0371" w:rsidRPr="002F3F7C">
        <w:rPr>
          <w:rFonts w:ascii="Times New Roman" w:hAnsi="Times New Roman"/>
          <w:lang w:val="lv-LV"/>
        </w:rPr>
        <w:t xml:space="preserve">.gada </w:t>
      </w:r>
      <w:r w:rsidRPr="002F3F7C">
        <w:rPr>
          <w:rFonts w:ascii="Times New Roman" w:hAnsi="Times New Roman"/>
          <w:lang w:val="lv-LV"/>
        </w:rPr>
        <w:t>2</w:t>
      </w:r>
      <w:r w:rsidR="00717904">
        <w:rPr>
          <w:rFonts w:ascii="Times New Roman" w:hAnsi="Times New Roman"/>
          <w:lang w:val="lv-LV"/>
        </w:rPr>
        <w:t>8</w:t>
      </w:r>
      <w:bookmarkStart w:id="0" w:name="_GoBack"/>
      <w:bookmarkEnd w:id="0"/>
      <w:r w:rsidR="008A6CE7" w:rsidRPr="002F3F7C">
        <w:rPr>
          <w:rFonts w:ascii="Times New Roman" w:hAnsi="Times New Roman"/>
          <w:lang w:val="lv-LV"/>
        </w:rPr>
        <w:t>.martā</w:t>
      </w:r>
    </w:p>
    <w:p w:rsidR="00212EF7" w:rsidRPr="002F3F7C" w:rsidRDefault="00212EF7" w:rsidP="00212EF7">
      <w:pPr>
        <w:pStyle w:val="NoSpacing"/>
        <w:jc w:val="center"/>
        <w:rPr>
          <w:rFonts w:ascii="Times New Roman" w:hAnsi="Times New Roman"/>
          <w:lang w:val="lv-LV"/>
        </w:rPr>
      </w:pPr>
    </w:p>
    <w:p w:rsidR="00212EF7" w:rsidRPr="002F3F7C" w:rsidRDefault="008A6CE7" w:rsidP="00212EF7">
      <w:pPr>
        <w:pStyle w:val="NoSpacing"/>
        <w:jc w:val="center"/>
        <w:rPr>
          <w:rFonts w:ascii="Times New Roman" w:hAnsi="Times New Roman"/>
          <w:b/>
          <w:lang w:val="lv-LV"/>
        </w:rPr>
      </w:pPr>
      <w:r w:rsidRPr="002F3F7C">
        <w:rPr>
          <w:rFonts w:ascii="Times New Roman" w:hAnsi="Times New Roman"/>
          <w:b/>
          <w:lang w:val="lv-LV"/>
        </w:rPr>
        <w:t xml:space="preserve">LAD </w:t>
      </w:r>
      <w:r w:rsidR="0052755A" w:rsidRPr="002F3F7C">
        <w:rPr>
          <w:rFonts w:ascii="Times New Roman" w:hAnsi="Times New Roman"/>
          <w:b/>
          <w:lang w:val="lv-LV"/>
        </w:rPr>
        <w:t xml:space="preserve">pavasarī </w:t>
      </w:r>
      <w:r w:rsidR="002F3F7C" w:rsidRPr="002F3F7C">
        <w:rPr>
          <w:rFonts w:ascii="Times New Roman" w:hAnsi="Times New Roman"/>
          <w:b/>
          <w:lang w:val="lv-LV"/>
        </w:rPr>
        <w:t>visā</w:t>
      </w:r>
      <w:r w:rsidR="0052755A" w:rsidRPr="002F3F7C">
        <w:rPr>
          <w:rFonts w:ascii="Times New Roman" w:hAnsi="Times New Roman"/>
          <w:b/>
          <w:lang w:val="lv-LV"/>
        </w:rPr>
        <w:t xml:space="preserve"> Latvijā </w:t>
      </w:r>
      <w:r w:rsidRPr="002F3F7C">
        <w:rPr>
          <w:rFonts w:ascii="Times New Roman" w:hAnsi="Times New Roman"/>
          <w:b/>
          <w:lang w:val="lv-LV"/>
        </w:rPr>
        <w:t>organizē seminārus</w:t>
      </w:r>
      <w:r w:rsidR="002F3F7C" w:rsidRPr="002F3F7C">
        <w:rPr>
          <w:rFonts w:ascii="Times New Roman" w:hAnsi="Times New Roman"/>
          <w:b/>
          <w:lang w:val="lv-LV"/>
        </w:rPr>
        <w:t xml:space="preserve"> lauksaimniekiem par aktualitātēm </w:t>
      </w:r>
    </w:p>
    <w:p w:rsidR="008A6CE7" w:rsidRPr="002F3F7C" w:rsidRDefault="008A6CE7" w:rsidP="00E90769">
      <w:pPr>
        <w:pStyle w:val="NoSpacing"/>
        <w:rPr>
          <w:rFonts w:ascii="Times New Roman" w:hAnsi="Times New Roman"/>
          <w:lang w:val="lv-LV"/>
        </w:rPr>
      </w:pPr>
    </w:p>
    <w:p w:rsidR="008A6CE7" w:rsidRPr="002F3F7C" w:rsidRDefault="008A6CE7" w:rsidP="00E1386A">
      <w:pPr>
        <w:pStyle w:val="NoSpacing"/>
        <w:spacing w:after="100" w:afterAutospacing="1"/>
        <w:rPr>
          <w:rFonts w:ascii="Times New Roman" w:hAnsi="Times New Roman"/>
          <w:lang w:val="lv-LV"/>
        </w:rPr>
      </w:pPr>
      <w:r w:rsidRPr="002F3F7C">
        <w:rPr>
          <w:rFonts w:ascii="Times New Roman" w:hAnsi="Times New Roman"/>
          <w:lang w:val="lv-LV"/>
        </w:rPr>
        <w:t xml:space="preserve">Lai stāstītu par Lauku atbalsta dienesta darba aktualitātēm, kā arī sniegtu atbildes uz visiem </w:t>
      </w:r>
      <w:r w:rsidR="00A94B12" w:rsidRPr="002F3F7C">
        <w:rPr>
          <w:rFonts w:ascii="Times New Roman" w:hAnsi="Times New Roman"/>
          <w:lang w:val="lv-LV"/>
        </w:rPr>
        <w:t xml:space="preserve">dienesta </w:t>
      </w:r>
      <w:r w:rsidRPr="002F3F7C">
        <w:rPr>
          <w:rFonts w:ascii="Times New Roman" w:hAnsi="Times New Roman"/>
          <w:lang w:val="lv-LV"/>
        </w:rPr>
        <w:t xml:space="preserve">klientus interesējošajiem jautājumiem, LAD </w:t>
      </w:r>
      <w:r w:rsidR="0052755A" w:rsidRPr="002F3F7C">
        <w:rPr>
          <w:rFonts w:ascii="Times New Roman" w:hAnsi="Times New Roman"/>
          <w:lang w:val="lv-LV"/>
        </w:rPr>
        <w:t>2019.gada martā un aprīlī</w:t>
      </w:r>
      <w:r w:rsidRPr="002F3F7C">
        <w:rPr>
          <w:rFonts w:ascii="Times New Roman" w:hAnsi="Times New Roman"/>
          <w:lang w:val="lv-LV"/>
        </w:rPr>
        <w:t xml:space="preserve"> organizē seminārus visā Latvijā. </w:t>
      </w:r>
    </w:p>
    <w:p w:rsidR="0052755A" w:rsidRPr="002F3F7C" w:rsidRDefault="0052755A" w:rsidP="00E1386A">
      <w:pPr>
        <w:pStyle w:val="NoSpacing"/>
        <w:spacing w:after="100" w:afterAutospacing="1"/>
        <w:rPr>
          <w:rFonts w:ascii="Times New Roman" w:hAnsi="Times New Roman"/>
          <w:lang w:val="lv-LV"/>
        </w:rPr>
      </w:pPr>
      <w:r w:rsidRPr="002F3F7C">
        <w:rPr>
          <w:rFonts w:ascii="Times New Roman" w:hAnsi="Times New Roman"/>
          <w:lang w:val="lv-LV"/>
        </w:rPr>
        <w:t xml:space="preserve">Semināru laikā tiks sniegta informācija par </w:t>
      </w:r>
      <w:r w:rsidR="002F3F7C" w:rsidRPr="002F3F7C">
        <w:rPr>
          <w:rFonts w:ascii="Times New Roman" w:hAnsi="Times New Roman"/>
          <w:lang w:val="lv-LV"/>
        </w:rPr>
        <w:t>gaidāmo platību maksājumu sezonu</w:t>
      </w:r>
      <w:r w:rsidRPr="002F3F7C">
        <w:rPr>
          <w:rFonts w:ascii="Times New Roman" w:hAnsi="Times New Roman"/>
          <w:lang w:val="lv-LV"/>
        </w:rPr>
        <w:t>,</w:t>
      </w:r>
      <w:r w:rsidR="002F3F7C" w:rsidRPr="002F3F7C">
        <w:rPr>
          <w:rFonts w:ascii="Times New Roman" w:hAnsi="Times New Roman"/>
          <w:lang w:val="lv-LV"/>
        </w:rPr>
        <w:t xml:space="preserve"> jo drīz, 10.aprīlī, sāksies pieteikšanās platību maksājumiem,</w:t>
      </w:r>
      <w:r w:rsidRPr="002F3F7C">
        <w:rPr>
          <w:rFonts w:ascii="Times New Roman" w:hAnsi="Times New Roman"/>
          <w:lang w:val="lv-LV"/>
        </w:rPr>
        <w:t xml:space="preserve"> </w:t>
      </w:r>
      <w:r w:rsidR="002F3F7C" w:rsidRPr="002F3F7C">
        <w:rPr>
          <w:rFonts w:ascii="Times New Roman" w:hAnsi="Times New Roman"/>
          <w:lang w:val="lv-LV"/>
        </w:rPr>
        <w:t>i</w:t>
      </w:r>
      <w:r w:rsidRPr="002F3F7C">
        <w:rPr>
          <w:rFonts w:ascii="Times New Roman" w:hAnsi="Times New Roman"/>
          <w:lang w:val="lv-LV"/>
        </w:rPr>
        <w:t xml:space="preserve">zmaiņām Elektroniskajā pieteikšanās sistēmā, mūsdienīgo tehnoloģiju izmantošanu dienestā, gaidāmajām investīciju pasākumu projektu kārtām, aktualitātēm LEADER pasākumā un citiem jautājumiem. </w:t>
      </w:r>
      <w:r w:rsidR="002F3F7C" w:rsidRPr="002F3F7C">
        <w:rPr>
          <w:rFonts w:ascii="Times New Roman" w:hAnsi="Times New Roman"/>
          <w:lang w:val="lv-LV"/>
        </w:rPr>
        <w:t xml:space="preserve"> </w:t>
      </w:r>
    </w:p>
    <w:p w:rsidR="00011616" w:rsidRPr="002F3F7C" w:rsidRDefault="001F776D" w:rsidP="008A6CE7">
      <w:pPr>
        <w:pStyle w:val="NoSpacing"/>
        <w:spacing w:after="100" w:afterAutospacing="1" w:line="360" w:lineRule="auto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Austrumlatgales</w:t>
      </w:r>
      <w:r w:rsidR="00011616" w:rsidRPr="002F3F7C">
        <w:rPr>
          <w:rFonts w:ascii="Times New Roman" w:hAnsi="Times New Roman"/>
          <w:lang w:val="lv-LV"/>
        </w:rPr>
        <w:t xml:space="preserve"> </w:t>
      </w:r>
      <w:r w:rsidR="0052755A" w:rsidRPr="002F3F7C">
        <w:rPr>
          <w:rFonts w:ascii="Times New Roman" w:hAnsi="Times New Roman"/>
          <w:lang w:val="lv-LV"/>
        </w:rPr>
        <w:t>reģionālās lauksaimniecība</w:t>
      </w:r>
      <w:r w:rsidR="005F3CE9">
        <w:rPr>
          <w:rFonts w:ascii="Times New Roman" w:hAnsi="Times New Roman"/>
          <w:lang w:val="lv-LV"/>
        </w:rPr>
        <w:t>s</w:t>
      </w:r>
      <w:r w:rsidR="0052755A" w:rsidRPr="002F3F7C">
        <w:rPr>
          <w:rFonts w:ascii="Times New Roman" w:hAnsi="Times New Roman"/>
          <w:lang w:val="lv-LV"/>
        </w:rPr>
        <w:t xml:space="preserve"> pārvaldes organizēto semināru grafiks</w:t>
      </w:r>
      <w:r w:rsidR="00011616" w:rsidRPr="002F3F7C">
        <w:rPr>
          <w:rFonts w:ascii="Times New Roman" w:hAnsi="Times New Roman"/>
          <w:lang w:val="lv-LV"/>
        </w:rPr>
        <w:t>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356"/>
        <w:gridCol w:w="1376"/>
        <w:gridCol w:w="2577"/>
        <w:gridCol w:w="3900"/>
      </w:tblGrid>
      <w:tr w:rsidR="0052755A" w:rsidRPr="0052755A" w:rsidTr="001F776D">
        <w:tc>
          <w:tcPr>
            <w:tcW w:w="1096" w:type="dxa"/>
          </w:tcPr>
          <w:p w:rsidR="0052755A" w:rsidRPr="0052755A" w:rsidRDefault="0052755A" w:rsidP="0052755A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52755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Datums</w:t>
            </w:r>
          </w:p>
        </w:tc>
        <w:tc>
          <w:tcPr>
            <w:tcW w:w="1405" w:type="dxa"/>
          </w:tcPr>
          <w:p w:rsidR="0052755A" w:rsidRPr="0052755A" w:rsidRDefault="0052755A" w:rsidP="0052755A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52755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Norises laiks</w:t>
            </w:r>
          </w:p>
        </w:tc>
        <w:tc>
          <w:tcPr>
            <w:tcW w:w="2658" w:type="dxa"/>
          </w:tcPr>
          <w:p w:rsidR="0052755A" w:rsidRPr="0052755A" w:rsidRDefault="0052755A" w:rsidP="0052755A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52755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Novads, pilsēta</w:t>
            </w:r>
          </w:p>
        </w:tc>
        <w:tc>
          <w:tcPr>
            <w:tcW w:w="4050" w:type="dxa"/>
          </w:tcPr>
          <w:p w:rsidR="0052755A" w:rsidRPr="0052755A" w:rsidRDefault="0052755A" w:rsidP="0052755A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52755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Adrese</w:t>
            </w:r>
          </w:p>
        </w:tc>
      </w:tr>
      <w:tr w:rsidR="001F776D" w:rsidRPr="0052755A" w:rsidTr="001F776D">
        <w:tc>
          <w:tcPr>
            <w:tcW w:w="1096" w:type="dxa"/>
          </w:tcPr>
          <w:p w:rsidR="001F776D" w:rsidRPr="00BA4FBA" w:rsidRDefault="00E1386A" w:rsidP="001F776D">
            <w:pPr>
              <w:pStyle w:val="Plai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F776D">
              <w:rPr>
                <w:rFonts w:ascii="Times New Roman" w:hAnsi="Times New Roman" w:cs="Times New Roman"/>
              </w:rPr>
              <w:t>4</w:t>
            </w:r>
            <w:r w:rsidR="001F776D" w:rsidRPr="00BA4FBA">
              <w:rPr>
                <w:rFonts w:ascii="Times New Roman" w:hAnsi="Times New Roman" w:cs="Times New Roman"/>
              </w:rPr>
              <w:t>.0</w:t>
            </w:r>
            <w:r w:rsidR="001F776D">
              <w:rPr>
                <w:rFonts w:ascii="Times New Roman" w:hAnsi="Times New Roman" w:cs="Times New Roman"/>
              </w:rPr>
              <w:t>4</w:t>
            </w:r>
            <w:r w:rsidR="001F776D" w:rsidRPr="00BA4FBA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405" w:type="dxa"/>
          </w:tcPr>
          <w:p w:rsidR="001F776D" w:rsidRPr="00BA4FBA" w:rsidRDefault="001F776D" w:rsidP="001F776D">
            <w:pPr>
              <w:pStyle w:val="PlainText"/>
              <w:rPr>
                <w:rFonts w:ascii="Times New Roman" w:hAnsi="Times New Roman" w:cs="Times New Roman"/>
              </w:rPr>
            </w:pPr>
            <w:r w:rsidRPr="00BA4FB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658" w:type="dxa"/>
          </w:tcPr>
          <w:p w:rsidR="001F776D" w:rsidRPr="00BA4FBA" w:rsidRDefault="001F776D" w:rsidP="001F776D">
            <w:pPr>
              <w:pStyle w:val="PlainText"/>
              <w:rPr>
                <w:rFonts w:ascii="Times New Roman" w:hAnsi="Times New Roman" w:cs="Times New Roman"/>
              </w:rPr>
            </w:pPr>
            <w:r w:rsidRPr="008B797E">
              <w:rPr>
                <w:rFonts w:ascii="Times New Roman" w:hAnsi="Times New Roman" w:cs="Times New Roman"/>
              </w:rPr>
              <w:t>Ludzas novads</w:t>
            </w:r>
          </w:p>
        </w:tc>
        <w:tc>
          <w:tcPr>
            <w:tcW w:w="4050" w:type="dxa"/>
          </w:tcPr>
          <w:p w:rsidR="001F776D" w:rsidRPr="00BA4FBA" w:rsidRDefault="001F776D" w:rsidP="001F776D">
            <w:pPr>
              <w:pStyle w:val="PlainText"/>
              <w:rPr>
                <w:rFonts w:ascii="Times New Roman" w:hAnsi="Times New Roman" w:cs="Times New Roman"/>
              </w:rPr>
            </w:pPr>
            <w:r w:rsidRPr="008B797E">
              <w:rPr>
                <w:rFonts w:ascii="Times New Roman" w:hAnsi="Times New Roman" w:cs="Times New Roman"/>
              </w:rPr>
              <w:t>Ludzas novada pašvaldība, Raiņa iela 16, Ludza</w:t>
            </w:r>
          </w:p>
        </w:tc>
      </w:tr>
      <w:tr w:rsidR="00E1386A" w:rsidRPr="0052755A" w:rsidTr="00704BD2">
        <w:tc>
          <w:tcPr>
            <w:tcW w:w="1096" w:type="dxa"/>
            <w:vAlign w:val="center"/>
          </w:tcPr>
          <w:p w:rsidR="00E1386A" w:rsidRPr="008820A7" w:rsidRDefault="00E1386A" w:rsidP="00E1386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7795F">
              <w:rPr>
                <w:rFonts w:ascii="Times New Roman" w:hAnsi="Times New Roman" w:cs="Times New Roman"/>
                <w:sz w:val="24"/>
                <w:szCs w:val="24"/>
              </w:rPr>
              <w:t>08.04.2019.</w:t>
            </w:r>
          </w:p>
        </w:tc>
        <w:tc>
          <w:tcPr>
            <w:tcW w:w="1405" w:type="dxa"/>
            <w:vAlign w:val="center"/>
          </w:tcPr>
          <w:p w:rsidR="00E1386A" w:rsidRPr="008820A7" w:rsidRDefault="00E1386A" w:rsidP="00E1386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58" w:type="dxa"/>
            <w:vAlign w:val="center"/>
          </w:tcPr>
          <w:p w:rsidR="00E1386A" w:rsidRPr="008820A7" w:rsidRDefault="00E1386A" w:rsidP="00E1386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Rēzeknes novads</w:t>
            </w:r>
          </w:p>
        </w:tc>
        <w:tc>
          <w:tcPr>
            <w:tcW w:w="4050" w:type="dxa"/>
            <w:vAlign w:val="center"/>
          </w:tcPr>
          <w:p w:rsidR="00E1386A" w:rsidRPr="008820A7" w:rsidRDefault="00E1386A" w:rsidP="00E1386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7795F">
              <w:rPr>
                <w:rFonts w:ascii="Times New Roman" w:hAnsi="Times New Roman" w:cs="Times New Roman"/>
                <w:sz w:val="24"/>
                <w:szCs w:val="24"/>
              </w:rPr>
              <w:t xml:space="preserve">Nautrēnu pagasta sporta halle-kultūras nams, </w:t>
            </w:r>
            <w:proofErr w:type="spellStart"/>
            <w:r w:rsidRPr="00C7795F">
              <w:rPr>
                <w:rFonts w:ascii="Times New Roman" w:hAnsi="Times New Roman" w:cs="Times New Roman"/>
                <w:sz w:val="24"/>
                <w:szCs w:val="24"/>
              </w:rPr>
              <w:t>Rogovka</w:t>
            </w:r>
            <w:proofErr w:type="spellEnd"/>
            <w:r w:rsidRPr="00C7795F"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autrēnu pagasts</w:t>
            </w:r>
          </w:p>
        </w:tc>
      </w:tr>
      <w:tr w:rsidR="00E1386A" w:rsidRPr="0052755A" w:rsidTr="00704BD2">
        <w:tc>
          <w:tcPr>
            <w:tcW w:w="1096" w:type="dxa"/>
            <w:vAlign w:val="center"/>
          </w:tcPr>
          <w:p w:rsidR="00E1386A" w:rsidRPr="00C7795F" w:rsidRDefault="00E1386A" w:rsidP="00E1386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09.04.2019.</w:t>
            </w:r>
          </w:p>
        </w:tc>
        <w:tc>
          <w:tcPr>
            <w:tcW w:w="1405" w:type="dxa"/>
            <w:vAlign w:val="center"/>
          </w:tcPr>
          <w:p w:rsidR="00E1386A" w:rsidRPr="00C7795F" w:rsidRDefault="00E1386A" w:rsidP="00E1386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58" w:type="dxa"/>
            <w:vAlign w:val="center"/>
          </w:tcPr>
          <w:p w:rsidR="00E1386A" w:rsidRPr="00C7795F" w:rsidRDefault="00E1386A" w:rsidP="00E1386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Viļānu novads</w:t>
            </w:r>
          </w:p>
        </w:tc>
        <w:tc>
          <w:tcPr>
            <w:tcW w:w="4050" w:type="dxa"/>
            <w:vAlign w:val="center"/>
          </w:tcPr>
          <w:p w:rsidR="00E1386A" w:rsidRPr="00C7795F" w:rsidRDefault="00E1386A" w:rsidP="00E1386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7795F">
              <w:rPr>
                <w:rFonts w:ascii="Times New Roman" w:hAnsi="Times New Roman" w:cs="Times New Roman"/>
                <w:sz w:val="24"/>
                <w:szCs w:val="24"/>
              </w:rPr>
              <w:t>Dekšāru pagasta pārvaldes zāle, Nākotnes 6, Dekšāres,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Dekšāres pagasts</w:t>
            </w:r>
          </w:p>
        </w:tc>
      </w:tr>
      <w:tr w:rsidR="00E1386A" w:rsidRPr="0052755A" w:rsidTr="00704BD2">
        <w:tc>
          <w:tcPr>
            <w:tcW w:w="1096" w:type="dxa"/>
            <w:vAlign w:val="center"/>
          </w:tcPr>
          <w:p w:rsidR="00E1386A" w:rsidRPr="00C7795F" w:rsidRDefault="00E1386A" w:rsidP="00E1386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10.04.2019.</w:t>
            </w:r>
          </w:p>
        </w:tc>
        <w:tc>
          <w:tcPr>
            <w:tcW w:w="1405" w:type="dxa"/>
            <w:vAlign w:val="center"/>
          </w:tcPr>
          <w:p w:rsidR="00E1386A" w:rsidRPr="00C7795F" w:rsidRDefault="00E1386A" w:rsidP="00E1386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58" w:type="dxa"/>
            <w:vAlign w:val="center"/>
          </w:tcPr>
          <w:p w:rsidR="00E1386A" w:rsidRPr="00C7795F" w:rsidRDefault="00E1386A" w:rsidP="00E1386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Rēzeknes novads</w:t>
            </w:r>
          </w:p>
        </w:tc>
        <w:tc>
          <w:tcPr>
            <w:tcW w:w="4050" w:type="dxa"/>
            <w:vAlign w:val="center"/>
          </w:tcPr>
          <w:p w:rsidR="00E1386A" w:rsidRPr="00C7795F" w:rsidRDefault="00E1386A" w:rsidP="00E1386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7795F">
              <w:rPr>
                <w:rFonts w:ascii="Times New Roman" w:hAnsi="Times New Roman" w:cs="Times New Roman"/>
                <w:sz w:val="24"/>
                <w:szCs w:val="24"/>
              </w:rPr>
              <w:t>Maltas pagasta kultūras nams, 1.maija iela 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Maltas pagasts</w:t>
            </w:r>
          </w:p>
        </w:tc>
      </w:tr>
      <w:tr w:rsidR="00E1386A" w:rsidRPr="0052755A" w:rsidTr="00704BD2">
        <w:tc>
          <w:tcPr>
            <w:tcW w:w="1096" w:type="dxa"/>
            <w:vAlign w:val="center"/>
          </w:tcPr>
          <w:p w:rsidR="00E1386A" w:rsidRPr="008820A7" w:rsidRDefault="00E1386A" w:rsidP="00E1386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820A7">
              <w:rPr>
                <w:rFonts w:ascii="Times New Roman" w:hAnsi="Times New Roman" w:cs="Times New Roman"/>
                <w:sz w:val="24"/>
                <w:szCs w:val="24"/>
              </w:rPr>
              <w:t>12.04.2019.</w:t>
            </w:r>
          </w:p>
        </w:tc>
        <w:tc>
          <w:tcPr>
            <w:tcW w:w="1405" w:type="dxa"/>
            <w:vAlign w:val="center"/>
          </w:tcPr>
          <w:p w:rsidR="00E1386A" w:rsidRPr="008820A7" w:rsidRDefault="00E1386A" w:rsidP="00E1386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820A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58" w:type="dxa"/>
            <w:vAlign w:val="center"/>
          </w:tcPr>
          <w:p w:rsidR="00E1386A" w:rsidRPr="008820A7" w:rsidRDefault="00E1386A" w:rsidP="00E1386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820A7">
              <w:rPr>
                <w:rFonts w:ascii="Times New Roman" w:hAnsi="Times New Roman" w:cs="Times New Roman"/>
                <w:sz w:val="24"/>
                <w:szCs w:val="24"/>
              </w:rPr>
              <w:t>Kārsavas novads</w:t>
            </w:r>
          </w:p>
        </w:tc>
        <w:tc>
          <w:tcPr>
            <w:tcW w:w="4050" w:type="dxa"/>
            <w:vAlign w:val="center"/>
          </w:tcPr>
          <w:p w:rsidR="00E1386A" w:rsidRPr="008820A7" w:rsidRDefault="00E1386A" w:rsidP="00E1386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820A7">
              <w:rPr>
                <w:rFonts w:ascii="Times New Roman" w:hAnsi="Times New Roman" w:cs="Times New Roman"/>
                <w:sz w:val="24"/>
                <w:szCs w:val="24"/>
              </w:rPr>
              <w:t>Malnavas koledža, Kļav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iela, Malnava</w:t>
            </w:r>
          </w:p>
        </w:tc>
      </w:tr>
    </w:tbl>
    <w:p w:rsidR="002F3F7C" w:rsidRPr="006012AC" w:rsidRDefault="006012AC" w:rsidP="00E1386A">
      <w:pPr>
        <w:pStyle w:val="NoSpacing"/>
        <w:spacing w:after="100" w:afterAutospacing="1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br/>
      </w:r>
      <w:r w:rsidRPr="006012AC">
        <w:rPr>
          <w:rFonts w:ascii="Times New Roman" w:hAnsi="Times New Roman"/>
          <w:lang w:val="lv-LV"/>
        </w:rPr>
        <w:t xml:space="preserve">Grafiks var tikt precizēts un papildināts, aicinām sekot informācijai mājaslapā </w:t>
      </w:r>
      <w:hyperlink r:id="rId8" w:history="1">
        <w:r w:rsidRPr="005F6C06">
          <w:rPr>
            <w:rStyle w:val="Hyperlink"/>
            <w:rFonts w:ascii="Times New Roman" w:hAnsi="Times New Roman"/>
            <w:lang w:val="lv-LV"/>
          </w:rPr>
          <w:t>www.lad.gov.lv</w:t>
        </w:r>
      </w:hyperlink>
      <w:r>
        <w:rPr>
          <w:rFonts w:ascii="Times New Roman" w:hAnsi="Times New Roman"/>
          <w:lang w:val="lv-LV"/>
        </w:rPr>
        <w:t xml:space="preserve">. </w:t>
      </w:r>
    </w:p>
    <w:p w:rsidR="002F3F7C" w:rsidRPr="002F3F7C" w:rsidRDefault="0052755A" w:rsidP="00E1386A">
      <w:pPr>
        <w:pStyle w:val="NoSpacing"/>
        <w:spacing w:after="100" w:afterAutospacing="1"/>
        <w:rPr>
          <w:rFonts w:ascii="Times New Roman" w:hAnsi="Times New Roman"/>
          <w:lang w:val="lv-LV"/>
        </w:rPr>
      </w:pPr>
      <w:r w:rsidRPr="002F3F7C">
        <w:rPr>
          <w:rFonts w:ascii="Times New Roman" w:hAnsi="Times New Roman"/>
          <w:lang w:val="lv-LV"/>
        </w:rPr>
        <w:t>Konsultācijas, kuru laikā tiks sniegta palīdzība klientiem, aizpildot platību maksājumu iesniegumu</w:t>
      </w:r>
      <w:r w:rsidR="00A40608">
        <w:rPr>
          <w:rFonts w:ascii="Times New Roman" w:hAnsi="Times New Roman"/>
          <w:lang w:val="lv-LV"/>
        </w:rPr>
        <w:t>s</w:t>
      </w:r>
      <w:r w:rsidRPr="002F3F7C">
        <w:rPr>
          <w:rFonts w:ascii="Times New Roman" w:hAnsi="Times New Roman"/>
          <w:lang w:val="lv-LV"/>
        </w:rPr>
        <w:t xml:space="preserve"> elektroniski, </w:t>
      </w:r>
      <w:r w:rsidR="00A40608">
        <w:rPr>
          <w:rFonts w:ascii="Times New Roman" w:hAnsi="Times New Roman"/>
          <w:lang w:val="lv-LV"/>
        </w:rPr>
        <w:t>tiks organizēta</w:t>
      </w:r>
      <w:r w:rsidR="002F3F7C" w:rsidRPr="002F3F7C">
        <w:rPr>
          <w:rFonts w:ascii="Times New Roman" w:hAnsi="Times New Roman"/>
          <w:lang w:val="lv-LV"/>
        </w:rPr>
        <w:t xml:space="preserve">s šā gada aprīlī un maijā. Ar visu semināru un konsultāciju grafiku var iepazīties dienesta mājaslapā. </w:t>
      </w:r>
    </w:p>
    <w:p w:rsidR="00011616" w:rsidRPr="002F3F7C" w:rsidRDefault="00EF02F2" w:rsidP="008A6CE7">
      <w:pPr>
        <w:pStyle w:val="NoSpacing"/>
        <w:spacing w:after="100" w:afterAutospacing="1" w:line="360" w:lineRule="auto"/>
        <w:rPr>
          <w:rFonts w:ascii="Times New Roman" w:hAnsi="Times New Roman"/>
          <w:lang w:val="lv-LV"/>
        </w:rPr>
      </w:pPr>
      <w:r w:rsidRPr="002F3F7C">
        <w:rPr>
          <w:rFonts w:ascii="Times New Roman" w:hAnsi="Times New Roman"/>
          <w:lang w:val="lv-LV"/>
        </w:rPr>
        <w:t>Plašāku informāciju var uzzināt</w:t>
      </w:r>
      <w:r w:rsidR="00A40608">
        <w:rPr>
          <w:rFonts w:ascii="Times New Roman" w:hAnsi="Times New Roman"/>
          <w:lang w:val="lv-LV"/>
        </w:rPr>
        <w:t>,</w:t>
      </w:r>
      <w:r w:rsidRPr="002F3F7C">
        <w:rPr>
          <w:rFonts w:ascii="Times New Roman" w:hAnsi="Times New Roman"/>
          <w:lang w:val="lv-LV"/>
        </w:rPr>
        <w:t xml:space="preserve"> zvanot uz LAD </w:t>
      </w:r>
      <w:r w:rsidR="00381722" w:rsidRPr="002F3F7C">
        <w:rPr>
          <w:rFonts w:ascii="Times New Roman" w:hAnsi="Times New Roman"/>
          <w:lang w:val="lv-LV"/>
        </w:rPr>
        <w:t>informatīvo tālruni klientiem 67095000.</w:t>
      </w:r>
    </w:p>
    <w:p w:rsidR="00982387" w:rsidRPr="002F3F7C" w:rsidRDefault="00982387" w:rsidP="00212EF7">
      <w:pPr>
        <w:pStyle w:val="NoSpacing"/>
        <w:rPr>
          <w:rFonts w:ascii="Times New Roman" w:hAnsi="Times New Roman"/>
          <w:lang w:val="lv-LV"/>
        </w:rPr>
      </w:pPr>
      <w:r>
        <w:rPr>
          <w:rFonts w:ascii="Times New Roman" w:hAnsi="Times New Roman"/>
          <w:noProof/>
          <w:sz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01088" wp14:editId="20F7271F">
                <wp:simplePos x="0" y="0"/>
                <wp:positionH relativeFrom="column">
                  <wp:posOffset>-89535</wp:posOffset>
                </wp:positionH>
                <wp:positionV relativeFrom="paragraph">
                  <wp:posOffset>135890</wp:posOffset>
                </wp:positionV>
                <wp:extent cx="5810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96BF9A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05pt,10.7pt" to="450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" strokecolor="black [3040]" strokeweight=".25pt"/>
            </w:pict>
          </mc:Fallback>
        </mc:AlternateContent>
      </w:r>
    </w:p>
    <w:p w:rsidR="00982387" w:rsidRPr="002F3F7C" w:rsidRDefault="00EF02F2" w:rsidP="00212EF7">
      <w:pPr>
        <w:pStyle w:val="NoSpacing"/>
        <w:rPr>
          <w:rFonts w:ascii="Times New Roman" w:hAnsi="Times New Roman"/>
          <w:lang w:val="lv-LV"/>
        </w:rPr>
      </w:pPr>
      <w:r w:rsidRPr="002F3F7C">
        <w:rPr>
          <w:rFonts w:ascii="Times New Roman" w:hAnsi="Times New Roman"/>
          <w:lang w:val="lv-LV"/>
        </w:rPr>
        <w:t>Informāciju sagatavoja:</w:t>
      </w:r>
      <w:r w:rsidR="00982387" w:rsidRPr="002F3F7C">
        <w:rPr>
          <w:rFonts w:ascii="Times New Roman" w:hAnsi="Times New Roman"/>
          <w:lang w:val="lv-LV"/>
        </w:rPr>
        <w:br/>
      </w:r>
      <w:r w:rsidRPr="002F3F7C">
        <w:rPr>
          <w:rFonts w:ascii="Times New Roman" w:hAnsi="Times New Roman"/>
          <w:lang w:val="lv-LV"/>
        </w:rPr>
        <w:t>Sabiedrisko attiecību daļa</w:t>
      </w:r>
    </w:p>
    <w:p w:rsidR="00982387" w:rsidRPr="002F3F7C" w:rsidRDefault="00982387" w:rsidP="00212EF7">
      <w:pPr>
        <w:pStyle w:val="NoSpacing"/>
        <w:rPr>
          <w:rFonts w:ascii="Times New Roman" w:hAnsi="Times New Roman"/>
          <w:lang w:val="lv-LV"/>
        </w:rPr>
      </w:pPr>
      <w:r w:rsidRPr="002F3F7C">
        <w:rPr>
          <w:rFonts w:ascii="Times New Roman" w:hAnsi="Times New Roman"/>
          <w:lang w:val="lv-LV"/>
        </w:rPr>
        <w:t xml:space="preserve">Tālrunis: </w:t>
      </w:r>
      <w:r w:rsidR="00611AD2" w:rsidRPr="002F3F7C">
        <w:rPr>
          <w:rFonts w:ascii="Times New Roman" w:hAnsi="Times New Roman"/>
          <w:lang w:val="lv-LV"/>
        </w:rPr>
        <w:t xml:space="preserve">67027830, </w:t>
      </w:r>
      <w:r w:rsidRPr="002F3F7C">
        <w:rPr>
          <w:rFonts w:ascii="Times New Roman" w:hAnsi="Times New Roman"/>
          <w:lang w:val="lv-LV"/>
        </w:rPr>
        <w:t>67027384</w:t>
      </w:r>
    </w:p>
    <w:p w:rsidR="00982387" w:rsidRPr="002F3F7C" w:rsidRDefault="00617796" w:rsidP="00212EF7">
      <w:pPr>
        <w:pStyle w:val="NoSpacing"/>
        <w:rPr>
          <w:rFonts w:ascii="Times New Roman" w:hAnsi="Times New Roman"/>
          <w:lang w:val="lv-LV"/>
        </w:rPr>
      </w:pPr>
      <w:r w:rsidRPr="002F3F7C">
        <w:rPr>
          <w:rFonts w:ascii="Times New Roman" w:hAnsi="Times New Roman"/>
          <w:lang w:val="lv-LV"/>
        </w:rPr>
        <w:t>E</w:t>
      </w:r>
      <w:r w:rsidR="00982387" w:rsidRPr="002F3F7C">
        <w:rPr>
          <w:rFonts w:ascii="Times New Roman" w:hAnsi="Times New Roman"/>
          <w:lang w:val="lv-LV"/>
        </w:rPr>
        <w:t xml:space="preserve">-pasts: </w:t>
      </w:r>
      <w:r w:rsidR="00EF02F2" w:rsidRPr="002F3F7C">
        <w:rPr>
          <w:rFonts w:ascii="Times New Roman" w:hAnsi="Times New Roman"/>
          <w:lang w:val="lv-LV"/>
        </w:rPr>
        <w:t>prese</w:t>
      </w:r>
      <w:r w:rsidR="00982387" w:rsidRPr="002F3F7C">
        <w:rPr>
          <w:rFonts w:ascii="Times New Roman" w:hAnsi="Times New Roman"/>
          <w:lang w:val="lv-LV"/>
        </w:rPr>
        <w:t>@lad.gov.lv</w:t>
      </w:r>
    </w:p>
    <w:sectPr w:rsidR="00982387" w:rsidRPr="002F3F7C" w:rsidSect="00E44BCC">
      <w:headerReference w:type="first" r:id="rId9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EE7" w:rsidRDefault="00770EE7">
      <w:pPr>
        <w:spacing w:after="0" w:line="240" w:lineRule="auto"/>
      </w:pPr>
      <w:r>
        <w:separator/>
      </w:r>
    </w:p>
  </w:endnote>
  <w:endnote w:type="continuationSeparator" w:id="0">
    <w:p w:rsidR="00770EE7" w:rsidRDefault="0077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EE7" w:rsidRDefault="00770EE7">
      <w:pPr>
        <w:spacing w:after="0" w:line="240" w:lineRule="auto"/>
      </w:pPr>
      <w:r>
        <w:separator/>
      </w:r>
    </w:p>
  </w:footnote>
  <w:footnote w:type="continuationSeparator" w:id="0">
    <w:p w:rsidR="00770EE7" w:rsidRDefault="00770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Pr="00815277" w:rsidRDefault="006D124E" w:rsidP="00E44BCC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1216660</wp:posOffset>
          </wp:positionH>
          <wp:positionV relativeFrom="page">
            <wp:posOffset>787400</wp:posOffset>
          </wp:positionV>
          <wp:extent cx="5671820" cy="1033145"/>
          <wp:effectExtent l="0" t="0" r="5080" b="0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1049655</wp:posOffset>
              </wp:positionH>
              <wp:positionV relativeFrom="page">
                <wp:posOffset>2072005</wp:posOffset>
              </wp:positionV>
              <wp:extent cx="5971540" cy="316230"/>
              <wp:effectExtent l="0" t="0" r="10160" b="7620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BCC" w:rsidRDefault="00E86F42" w:rsidP="00E44BCC">
                          <w:pPr>
                            <w:spacing w:after="0" w:line="204" w:lineRule="exact"/>
                            <w:ind w:left="931" w:right="911"/>
                            <w:jc w:val="center"/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  <w:t>SABIEDRISKO ATTIECĪBU DAĻA</w:t>
                          </w:r>
                        </w:p>
                        <w:p w:rsidR="00E44BCC" w:rsidRDefault="00E44BCC" w:rsidP="00E44BCC">
                          <w:pPr>
                            <w:spacing w:before="82" w:after="0" w:line="240" w:lineRule="auto"/>
                            <w:ind w:left="-13" w:right="-33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Republikas</w:t>
                          </w:r>
                          <w:proofErr w:type="spellEnd"/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laukums</w:t>
                          </w:r>
                          <w:proofErr w:type="spellEnd"/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2, </w:t>
                          </w:r>
                          <w:proofErr w:type="spellStart"/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LV-1981, </w:t>
                          </w:r>
                          <w:proofErr w:type="spellStart"/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 670278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3</w:t>
                          </w:r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0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r w:rsidR="00E87626" w:rsidRPr="00E8762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67027384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-</w:t>
                          </w:r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pasts </w:t>
                          </w:r>
                          <w:r w:rsidR="00212EF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prese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@lad.gov.lv, www.lad.gov.lv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82.65pt;margin-top:163.15pt;width:470.2pt;height:24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QrwIAAKo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" filled="f" stroked="f">
              <v:textbox inset="0,0,0,0">
                <w:txbxContent>
                  <w:p w:rsidR="00E44BCC" w:rsidRDefault="00E86F42" w:rsidP="00E44BCC">
                    <w:pPr>
                      <w:spacing w:after="0" w:line="204" w:lineRule="exact"/>
                      <w:ind w:left="931" w:right="911"/>
                      <w:jc w:val="center"/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SABIEDRISKO ATTIECĪBU DAĻA</w:t>
                    </w:r>
                  </w:p>
                  <w:p w:rsidR="00E44BCC" w:rsidRDefault="00E44BCC" w:rsidP="00E44BCC">
                    <w:pPr>
                      <w:spacing w:before="82" w:after="0" w:line="240" w:lineRule="auto"/>
                      <w:ind w:left="-13" w:right="-33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Republikas</w:t>
                    </w:r>
                    <w:proofErr w:type="spellEnd"/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laukums</w:t>
                    </w:r>
                    <w:proofErr w:type="spellEnd"/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2, </w:t>
                    </w:r>
                    <w:proofErr w:type="spellStart"/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LV-1981, </w:t>
                    </w:r>
                    <w:proofErr w:type="spellStart"/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 670278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3</w:t>
                    </w:r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0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r w:rsidR="00E87626" w:rsidRPr="00E8762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67027384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-</w:t>
                    </w:r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pasts </w:t>
                    </w:r>
                    <w:r w:rsidR="00212EF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prese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@lad.gov.lv, www.lad.gov.lv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1945640</wp:posOffset>
              </wp:positionV>
              <wp:extent cx="4397375" cy="1270"/>
              <wp:effectExtent l="0" t="0" r="22225" b="17780"/>
              <wp:wrapNone/>
              <wp:docPr id="5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6" name="Freeform 1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160CED" id="Group 11" o:spid="_x0000_s1026" style="position:absolute;margin-left:145.7pt;margin-top:153.2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">
              <v:shape id="Freeform 1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azssQA&#10;AADaAAAADwAAAGRycy9kb3ducmV2LnhtbESPQWvCQBSE7wX/w/IKXkrd2KLU6CoiFay3xkLx9sw+&#10;k9Ds27i7xrS/3hUKHoeZ+YaZLTpTi5acrywrGA4SEMS51RUXCr526+c3ED4ga6wtk4Jf8rCY9x5m&#10;mGp74U9qs1CICGGfooIyhCaV0uclGfQD2xBH72idwRClK6R2eIlwU8uXJBlLgxXHhRIbWpWU/2Rn&#10;o2CbvE5G34ehnGTy6aTdR7t//2uV6j92yymIQF24h//bG61gDLcr8Qb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ms7L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CF5891" w:rsidRDefault="00CF5891" w:rsidP="00CF58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11616"/>
    <w:rsid w:val="00022E21"/>
    <w:rsid w:val="00047843"/>
    <w:rsid w:val="000B27CC"/>
    <w:rsid w:val="00110539"/>
    <w:rsid w:val="001228A7"/>
    <w:rsid w:val="001F2517"/>
    <w:rsid w:val="001F776D"/>
    <w:rsid w:val="001F7789"/>
    <w:rsid w:val="00212EF7"/>
    <w:rsid w:val="002132EF"/>
    <w:rsid w:val="00220A13"/>
    <w:rsid w:val="0023399B"/>
    <w:rsid w:val="002E1474"/>
    <w:rsid w:val="002F3F7C"/>
    <w:rsid w:val="00324323"/>
    <w:rsid w:val="003263FE"/>
    <w:rsid w:val="00362E75"/>
    <w:rsid w:val="00381722"/>
    <w:rsid w:val="00397C87"/>
    <w:rsid w:val="003A3C09"/>
    <w:rsid w:val="003D7B5C"/>
    <w:rsid w:val="004133DA"/>
    <w:rsid w:val="00437A3C"/>
    <w:rsid w:val="00457B78"/>
    <w:rsid w:val="004A27DC"/>
    <w:rsid w:val="0052755A"/>
    <w:rsid w:val="005B7ACC"/>
    <w:rsid w:val="005C417E"/>
    <w:rsid w:val="005F3CE9"/>
    <w:rsid w:val="006012AC"/>
    <w:rsid w:val="00611AD2"/>
    <w:rsid w:val="00617796"/>
    <w:rsid w:val="00660706"/>
    <w:rsid w:val="006B6D18"/>
    <w:rsid w:val="006D124E"/>
    <w:rsid w:val="006D7D2A"/>
    <w:rsid w:val="00717904"/>
    <w:rsid w:val="007616B5"/>
    <w:rsid w:val="00770EE7"/>
    <w:rsid w:val="007768DE"/>
    <w:rsid w:val="00803737"/>
    <w:rsid w:val="00815277"/>
    <w:rsid w:val="008A0AAE"/>
    <w:rsid w:val="008A2903"/>
    <w:rsid w:val="008A6CE7"/>
    <w:rsid w:val="00982387"/>
    <w:rsid w:val="009B25F8"/>
    <w:rsid w:val="009C7FB2"/>
    <w:rsid w:val="009D7C89"/>
    <w:rsid w:val="009E6D2D"/>
    <w:rsid w:val="00A40608"/>
    <w:rsid w:val="00A94B12"/>
    <w:rsid w:val="00AA71A9"/>
    <w:rsid w:val="00AB3A4E"/>
    <w:rsid w:val="00AC51FA"/>
    <w:rsid w:val="00AC5CB5"/>
    <w:rsid w:val="00C85EF5"/>
    <w:rsid w:val="00CB6690"/>
    <w:rsid w:val="00CF5891"/>
    <w:rsid w:val="00CF5B82"/>
    <w:rsid w:val="00DA6B40"/>
    <w:rsid w:val="00E1386A"/>
    <w:rsid w:val="00E44BCC"/>
    <w:rsid w:val="00E86F42"/>
    <w:rsid w:val="00E87626"/>
    <w:rsid w:val="00E90769"/>
    <w:rsid w:val="00EB0371"/>
    <w:rsid w:val="00EB3125"/>
    <w:rsid w:val="00EF02F2"/>
    <w:rsid w:val="00FE67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F651A5"/>
  <w15:docId w15:val="{4750C56A-50EB-480A-AFBA-E00719B0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paragraph" w:styleId="NoSpacing">
    <w:name w:val="No Spacing"/>
    <w:uiPriority w:val="1"/>
    <w:qFormat/>
    <w:rsid w:val="00E44BCC"/>
    <w:pPr>
      <w:widowControl w:val="0"/>
    </w:pPr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A6CE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116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F776D"/>
    <w:pPr>
      <w:widowControl/>
      <w:spacing w:after="0" w:line="240" w:lineRule="auto"/>
    </w:pPr>
    <w:rPr>
      <w:rFonts w:eastAsiaTheme="minorHAnsi" w:cstheme="minorBidi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1F776D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d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5DA57-F100-4E11-B183-9E069FD3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Ieva Bērziņa</cp:lastModifiedBy>
  <cp:revision>5</cp:revision>
  <cp:lastPrinted>2015-08-21T11:29:00Z</cp:lastPrinted>
  <dcterms:created xsi:type="dcterms:W3CDTF">2019-03-21T14:13:00Z</dcterms:created>
  <dcterms:modified xsi:type="dcterms:W3CDTF">2019-03-28T08:20:00Z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